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sz="0"/>
              <w:left w:val="none" w:sz="0"/>
              <w:bottom w:val="none" w:sz="0"/>
              <w:right w:val="none" w:sz="0"/>
            </w:tcBorders>
            <w:shd w:fill="1E3A42" w:val="clear"/>
            <w:tcMar>
              <w:top w:type="dxa" w:w="180"/>
              <w:left w:type="dxa" w:w="300"/>
              <w:bottom w:type="dxa" w:w="160"/>
              <w:right w:type="dxa" w:w="30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SAND Internal Wellbeing Pathway</w:t>
            </w:r>
          </w:p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D4A574"/>
                <w:sz w:val="40"/>
                <w:szCs w:val="40"/>
              </w:rPr>
              <w:t xml:space="preserve">WAVE</w:t>
            </w:r>
          </w:p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i/>
                <w:iCs/>
                <w:color w:val="E8F4F6"/>
                <w:sz w:val="17"/>
                <w:szCs w:val="17"/>
              </w:rPr>
              <w:t xml:space="preserve">A reflective pathway for recognising and supporting internalised behaviour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D4A574"/>
                <w:sz w:val="15"/>
                <w:szCs w:val="15"/>
              </w:rPr>
              <w:t xml:space="preserve">Withdraw  •  Accumulate  •  Validate  •  Empower</w:t>
            </w:r>
          </w:p>
        </w:tc>
      </w:tr>
    </w:tbl>
    <w:p>
      <w:pPr>
        <w:spacing w:before="80" w:after="0"/>
      </w:pPr>
    </w:p>
    <w:p>
      <w:pPr>
        <w:spacing w:after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Not all behaviour is visible. Some people don’t act out – they pull in. They go quiet, withdraw, carry stress silently. WAVE helps you notice what’s happening beneath the surface, respond with care, and support the person to find their voice.</w:t>
      </w:r>
    </w:p>
    <w:p>
      <w:pPr>
        <w:spacing w:before="12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1744"/>
        <w:gridCol w:w="2617"/>
        <w:gridCol w:w="2617"/>
      </w:tblGrid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Name / Initials:</w:t>
            </w:r>
          </w:p>
        </w:tc>
        <w:tc>
          <w:tcPr>
            <w:tcW w:type="dxa" w:w="1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Date:</w:t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Setting:</w:t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Completed by:</w:t>
            </w:r>
          </w:p>
        </w:tc>
      </w:tr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3D7A8A" w:sz="4"/>
              <w:left w:val="single" w:color="CCCCCC" w:sz="1"/>
              <w:bottom w:val="none" w:sz="0"/>
              <w:right w:val="single" w:color="CCCCCC" w:sz="1"/>
            </w:tcBorders>
            <w:shd w:fill="E0EEF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3D7A8A"/>
                <w:sz w:val="36"/>
                <w:szCs w:val="36"/>
              </w:rPr>
              <w:t xml:space="preserve">W</w:t>
            </w:r>
            <w:r>
              <w:rPr>
                <w:rFonts w:ascii="Arial" w:cs="Arial" w:eastAsia="Arial" w:hAnsi="Arial"/>
                <w:b/>
                <w:bCs/>
                <w:color w:val="1E3A42"/>
                <w:sz w:val="22"/>
                <w:szCs w:val="22"/>
              </w:rPr>
              <w:t xml:space="preserve">  Withdraw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Early signs of pulling inward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3D7A8A"/>
                <w:sz w:val="17"/>
                <w:szCs w:val="17"/>
              </w:rPr>
              <w:t xml:space="preserve">What are you noticing? What does withdrawal look like for this person?</w:t>
            </w:r>
          </w:p>
          <w:p>
            <w:r>
              <w:rPr>
                <w:rFonts w:ascii="Arial" w:cs="Arial" w:eastAsia="Arial" w:hAnsi="Arial"/>
                <w:color w:val="888888"/>
                <w:sz w:val="15"/>
                <w:szCs w:val="15"/>
              </w:rPr>
              <w:t xml:space="preserve">Think about: avoiding eye contact, quiet withdrawal, disengagement, reduced participation, body language changes, loss of interest, becoming invisible.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40"/>
              <w:bottom w:type="dxa" w:w="50"/>
              <w:right w:type="dxa" w:w="14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5B6D7A" w:sz="4"/>
              <w:left w:val="single" w:color="CCCCCC" w:sz="1"/>
              <w:bottom w:val="none" w:sz="0"/>
              <w:right w:val="single" w:color="CCCCCC" w:sz="1"/>
            </w:tcBorders>
            <w:shd w:fill="E8EAE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5B6D7A"/>
                <w:sz w:val="36"/>
                <w:szCs w:val="36"/>
              </w:rPr>
              <w:t xml:space="preserve">A</w:t>
            </w:r>
            <w:r>
              <w:rPr>
                <w:rFonts w:ascii="Arial" w:cs="Arial" w:eastAsia="Arial" w:hAnsi="Arial"/>
                <w:b/>
                <w:bCs/>
                <w:color w:val="1E3A42"/>
                <w:sz w:val="22"/>
                <w:szCs w:val="22"/>
              </w:rPr>
              <w:t xml:space="preserve">  Accumulate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Stress building internally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B6D7A"/>
                <w:sz w:val="17"/>
                <w:szCs w:val="17"/>
              </w:rPr>
              <w:t xml:space="preserve">What pressures might be building up? What is this person carrying?</w:t>
            </w:r>
          </w:p>
          <w:p>
            <w:r>
              <w:rPr>
                <w:rFonts w:ascii="Arial" w:cs="Arial" w:eastAsia="Arial" w:hAnsi="Arial"/>
                <w:color w:val="888888"/>
                <w:sz w:val="15"/>
                <w:szCs w:val="15"/>
              </w:rPr>
              <w:t xml:space="preserve">Think about: academic anxiety, sensory overload, social pressure, fatigue, home circumstances, unspoken worries, changes in routine, feeling misunderstood.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40"/>
              <w:bottom w:type="dxa" w:w="50"/>
              <w:right w:type="dxa" w:w="14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7D3C98" w:sz="4"/>
              <w:left w:val="single" w:color="CCCCCC" w:sz="1"/>
              <w:bottom w:val="none" w:sz="0"/>
              <w:right w:val="single" w:color="CCCCCC" w:sz="1"/>
            </w:tcBorders>
            <w:shd w:fill="F3EC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7D3C98"/>
                <w:sz w:val="36"/>
                <w:szCs w:val="36"/>
              </w:rPr>
              <w:t xml:space="preserve">V</w:t>
            </w:r>
            <w:r>
              <w:rPr>
                <w:rFonts w:ascii="Arial" w:cs="Arial" w:eastAsia="Arial" w:hAnsi="Arial"/>
                <w:b/>
                <w:bCs/>
                <w:color w:val="1E3A42"/>
                <w:sz w:val="22"/>
                <w:szCs w:val="22"/>
              </w:rPr>
              <w:t xml:space="preserve">  Validate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Acknowledging what they’re feeling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7D3C98"/>
                <w:sz w:val="17"/>
                <w:szCs w:val="17"/>
              </w:rPr>
              <w:t xml:space="preserve">How can we show this person that their feelings are seen and heard?</w:t>
            </w:r>
          </w:p>
          <w:p>
            <w:r>
              <w:rPr>
                <w:rFonts w:ascii="Arial" w:cs="Arial" w:eastAsia="Arial" w:hAnsi="Arial"/>
                <w:color w:val="888888"/>
                <w:sz w:val="15"/>
                <w:szCs w:val="15"/>
              </w:rPr>
              <w:t xml:space="preserve">Think about: quiet check-ins, non-verbal communication tools, emotional reassurance, named feelings, giving permission to not be okay, safe spaces to talk.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40"/>
              <w:bottom w:type="dxa" w:w="50"/>
              <w:right w:type="dxa" w:w="14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7AE60" w:sz="4"/>
              <w:left w:val="single" w:color="CCCCCC" w:sz="1"/>
              <w:bottom w:val="none" w:sz="0"/>
              <w:right w:val="single" w:color="CCCCCC" w:sz="1"/>
            </w:tcBorders>
            <w:shd w:fill="D5F5E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27AE60"/>
                <w:sz w:val="36"/>
                <w:szCs w:val="36"/>
              </w:rPr>
              <w:t xml:space="preserve">E</w:t>
            </w:r>
            <w:r>
              <w:rPr>
                <w:rFonts w:ascii="Arial" w:cs="Arial" w:eastAsia="Arial" w:hAnsi="Arial"/>
                <w:b/>
                <w:bCs/>
                <w:color w:val="1E3A42"/>
                <w:sz w:val="22"/>
                <w:szCs w:val="22"/>
              </w:rPr>
              <w:t xml:space="preserve">  Empower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Building confidence and coping tools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27AE60"/>
                <w:sz w:val="17"/>
                <w:szCs w:val="17"/>
              </w:rPr>
              <w:t xml:space="preserve">What would help this person feel more in control and more able to cope?</w:t>
            </w:r>
          </w:p>
          <w:p>
            <w:r>
              <w:rPr>
                <w:rFonts w:ascii="Arial" w:cs="Arial" w:eastAsia="Arial" w:hAnsi="Arial"/>
                <w:color w:val="888888"/>
                <w:sz w:val="15"/>
                <w:szCs w:val="15"/>
              </w:rPr>
              <w:t xml:space="preserve">Think about: self-advocacy skills, emotional regulation strategies, support strategies they can own, building on strengths, small achievable steps, trusted adults.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40"/>
              <w:bottom w:type="dxa" w:w="50"/>
              <w:right w:type="dxa" w:w="14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D4A574" w:sz="3"/>
              <w:left w:val="single" w:color="CCCCCC" w:sz="1"/>
              <w:bottom w:val="none" w:sz="0"/>
              <w:right w:val="single" w:color="CCCCCC" w:sz="1"/>
            </w:tcBorders>
            <w:shd w:fill="F5E6D3" w:val="clear"/>
            <w:tcMar>
              <w:top w:type="dxa" w:w="80"/>
              <w:left w:type="dxa" w:w="140"/>
              <w:bottom w:type="dxa" w:w="60"/>
              <w:right w:type="dxa" w:w="14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1E3A42"/>
                <w:sz w:val="20"/>
                <w:szCs w:val="20"/>
              </w:rPr>
              <w:t xml:space="preserve">Overall Reflection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Looking at the full WAVE, what is this person telling us without words? What is the most important thing we can do next?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40"/>
              <w:bottom w:type="dxa" w:w="50"/>
              <w:right w:type="dxa" w:w="14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sz="0"/>
              <w:left w:val="none" w:sz="0"/>
              <w:bottom w:val="none" w:sz="0"/>
              <w:right w:val="none" w:sz="0"/>
            </w:tcBorders>
            <w:shd w:fill="F7F7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D7A8A"/>
                <w:sz w:val="20"/>
                <w:szCs w:val="20"/>
              </w:rPr>
              <w:t xml:space="preserve">W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 Withdraw</w:t>
            </w: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   ➡   </w:t>
            </w:r>
            <w:r>
              <w:rPr>
                <w:rFonts w:ascii="Arial" w:cs="Arial" w:eastAsia="Arial" w:hAnsi="Arial"/>
                <w:b/>
                <w:bCs/>
                <w:color w:val="5B6D7A"/>
                <w:sz w:val="20"/>
                <w:szCs w:val="20"/>
              </w:rPr>
              <w:t xml:space="preserve">A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 Accumulate</w:t>
            </w: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   ➡   </w:t>
            </w:r>
            <w:r>
              <w:rPr>
                <w:rFonts w:ascii="Arial" w:cs="Arial" w:eastAsia="Arial" w:hAnsi="Arial"/>
                <w:b/>
                <w:bCs/>
                <w:color w:val="7D3C98"/>
                <w:sz w:val="20"/>
                <w:szCs w:val="20"/>
              </w:rPr>
              <w:t xml:space="preserve">V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 Validate</w:t>
            </w: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   ➡   </w:t>
            </w:r>
            <w:r>
              <w:rPr>
                <w:rFonts w:ascii="Arial" w:cs="Arial" w:eastAsia="Arial" w:hAnsi="Arial"/>
                <w:b/>
                <w:bCs/>
                <w:color w:val="27AE60"/>
                <w:sz w:val="20"/>
                <w:szCs w:val="20"/>
              </w:rPr>
              <w:t xml:space="preserve">E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 Empower</w:t>
            </w:r>
          </w:p>
        </w:tc>
      </w:tr>
    </w:tbl>
    <w:p>
      <w:pPr>
        <w:spacing w:before="12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2"/>
              <w:left w:val="single" w:color="2A7B88" w:sz="2"/>
              <w:bottom w:val="single" w:color="2A7B88" w:sz="2"/>
              <w:right w:val="single" w:color="2A7B88" w:sz="2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7"/>
                <w:szCs w:val="17"/>
              </w:rPr>
              <w:t xml:space="preserve">Not every struggle is loud. Some of the heaviest loads are carried in silence.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Behaviour is communication. When we look and listen, we begin to understand the voice behind it.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3"/>
        <w:szCs w:val="13"/>
      </w:rPr>
      <w:t xml:space="preserve">© SAND Resources | Support • Assist • Nurture •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2A7B88"/>
        <w:sz w:val="15"/>
        <w:szCs w:val="15"/>
      </w:rPr>
      <w:t xml:space="preserve">SAND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2026-03-12T12:25:03.205Z</dcterms:created>
  <dcterms:modified xsi:type="dcterms:W3CDTF">2026-03-12T12:25:03.206Z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